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D0A1" w14:textId="77777777" w:rsidR="00DB727B" w:rsidRPr="001838F5" w:rsidRDefault="00DB727B" w:rsidP="00704929">
      <w:pPr>
        <w:rPr>
          <w:rFonts w:asciiTheme="majorHAnsi" w:hAnsiTheme="majorHAnsi" w:cstheme="majorHAnsi"/>
          <w:b/>
          <w:bCs/>
          <w:lang w:val="es-ES"/>
        </w:rPr>
        <w:sectPr w:rsidR="00DB727B" w:rsidRPr="001838F5" w:rsidSect="008C061E">
          <w:headerReference w:type="default" r:id="rId7"/>
          <w:footerReference w:type="default" r:id="rId8"/>
          <w:pgSz w:w="15842" w:h="12242" w:orient="landscape"/>
          <w:pgMar w:top="1440" w:right="1080" w:bottom="1440" w:left="1080" w:header="709" w:footer="576" w:gutter="0"/>
          <w:cols w:space="708"/>
          <w:formProt w:val="0"/>
          <w:docGrid w:linePitch="360"/>
        </w:sect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182"/>
        <w:gridCol w:w="844"/>
        <w:gridCol w:w="1110"/>
        <w:gridCol w:w="1028"/>
        <w:gridCol w:w="1439"/>
        <w:gridCol w:w="1309"/>
        <w:gridCol w:w="3152"/>
        <w:gridCol w:w="1755"/>
      </w:tblGrid>
      <w:tr w:rsidR="00184B84" w:rsidRPr="001838F5" w14:paraId="10742D0F" w14:textId="77777777" w:rsidTr="00D51CBA">
        <w:trPr>
          <w:trHeight w:val="432"/>
        </w:trPr>
        <w:tc>
          <w:tcPr>
            <w:tcW w:w="13819" w:type="dxa"/>
            <w:gridSpan w:val="8"/>
          </w:tcPr>
          <w:p w14:paraId="512D292F" w14:textId="77777777" w:rsidR="00184B84" w:rsidRPr="001838F5" w:rsidRDefault="00184B84" w:rsidP="00704929">
            <w:pPr>
              <w:rPr>
                <w:rFonts w:asciiTheme="majorHAnsi" w:hAnsiTheme="majorHAnsi" w:cstheme="majorHAnsi"/>
                <w:b/>
                <w:bCs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lang w:val="es-ES"/>
              </w:rPr>
              <w:t>Company Name:</w:t>
            </w:r>
          </w:p>
          <w:p w14:paraId="1EA73A4C" w14:textId="522AEF31" w:rsidR="001838F5" w:rsidRPr="001838F5" w:rsidRDefault="001838F5" w:rsidP="00704929">
            <w:pPr>
              <w:rPr>
                <w:rFonts w:asciiTheme="majorHAnsi" w:hAnsiTheme="majorHAnsi" w:cstheme="majorHAnsi"/>
                <w:b/>
                <w:bCs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lang w:val="es-ES"/>
              </w:rPr>
              <w:t>Nombre de la compañía</w:t>
            </w:r>
          </w:p>
        </w:tc>
      </w:tr>
      <w:tr w:rsidR="00184B84" w:rsidRPr="001838F5" w14:paraId="3D8A6C5D" w14:textId="77777777" w:rsidTr="00407E66">
        <w:trPr>
          <w:trHeight w:val="432"/>
        </w:trPr>
        <w:tc>
          <w:tcPr>
            <w:tcW w:w="13819" w:type="dxa"/>
            <w:gridSpan w:val="8"/>
          </w:tcPr>
          <w:p w14:paraId="1A1A2DA6" w14:textId="77777777" w:rsidR="00184B84" w:rsidRPr="001838F5" w:rsidRDefault="00184B84" w:rsidP="00704929">
            <w:pPr>
              <w:rPr>
                <w:rFonts w:asciiTheme="majorHAnsi" w:hAnsiTheme="majorHAnsi" w:cstheme="majorHAnsi"/>
                <w:b/>
                <w:bCs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lang w:val="es-ES"/>
              </w:rPr>
              <w:t>Task, Job Title or Equipment Used: Pesticide Use</w:t>
            </w:r>
          </w:p>
          <w:p w14:paraId="3C91B99C" w14:textId="0C3DB891" w:rsidR="001838F5" w:rsidRPr="001838F5" w:rsidRDefault="001838F5" w:rsidP="00704929">
            <w:pPr>
              <w:rPr>
                <w:rFonts w:asciiTheme="majorHAnsi" w:hAnsiTheme="majorHAnsi" w:cstheme="majorHAnsi"/>
                <w:b/>
                <w:bCs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lang w:val="es-ES"/>
              </w:rPr>
              <w:t>Tarea, cargo o equipo utilizado: Uso de pesticidas</w:t>
            </w:r>
          </w:p>
        </w:tc>
      </w:tr>
      <w:tr w:rsidR="00184B84" w:rsidRPr="001838F5" w14:paraId="776140E5" w14:textId="77777777" w:rsidTr="00225517">
        <w:tc>
          <w:tcPr>
            <w:tcW w:w="3182" w:type="dxa"/>
            <w:shd w:val="clear" w:color="auto" w:fill="156570"/>
            <w:vAlign w:val="center"/>
          </w:tcPr>
          <w:p w14:paraId="0C3EBD7A" w14:textId="697CA380" w:rsidR="00184B84" w:rsidRPr="001838F5" w:rsidRDefault="001838F5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Trabajador</w:t>
            </w:r>
          </w:p>
        </w:tc>
        <w:tc>
          <w:tcPr>
            <w:tcW w:w="844" w:type="dxa"/>
            <w:shd w:val="clear" w:color="auto" w:fill="156570"/>
            <w:vAlign w:val="center"/>
          </w:tcPr>
          <w:p w14:paraId="5DF7B667" w14:textId="4EB129CD" w:rsidR="00184B84" w:rsidRPr="001838F5" w:rsidRDefault="001838F5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110" w:type="dxa"/>
            <w:shd w:val="clear" w:color="auto" w:fill="156570"/>
            <w:vAlign w:val="center"/>
          </w:tcPr>
          <w:p w14:paraId="031D7965" w14:textId="3D8454D1" w:rsidR="00184B84" w:rsidRPr="001838F5" w:rsidRDefault="00184B84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 xml:space="preserve">RA </w:t>
            </w:r>
            <w:r w:rsidR="001838F5"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Revisado</w:t>
            </w:r>
          </w:p>
        </w:tc>
        <w:tc>
          <w:tcPr>
            <w:tcW w:w="1028" w:type="dxa"/>
            <w:shd w:val="clear" w:color="auto" w:fill="156570"/>
            <w:vAlign w:val="center"/>
          </w:tcPr>
          <w:p w14:paraId="1CC6C15B" w14:textId="311B9735" w:rsidR="00184B84" w:rsidRPr="001838F5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 xml:space="preserve">SWP </w:t>
            </w:r>
            <w:r w:rsidR="001838F5"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Revisado</w:t>
            </w:r>
          </w:p>
        </w:tc>
        <w:tc>
          <w:tcPr>
            <w:tcW w:w="1439" w:type="dxa"/>
            <w:shd w:val="clear" w:color="auto" w:fill="156570"/>
            <w:vAlign w:val="center"/>
          </w:tcPr>
          <w:p w14:paraId="0FF4733D" w14:textId="51D2887E" w:rsidR="00184B84" w:rsidRPr="001838F5" w:rsidRDefault="001838F5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  <w:t>Procedimiento de emergencia</w:t>
            </w:r>
          </w:p>
        </w:tc>
        <w:tc>
          <w:tcPr>
            <w:tcW w:w="1309" w:type="dxa"/>
            <w:shd w:val="clear" w:color="auto" w:fill="156570"/>
            <w:vAlign w:val="center"/>
          </w:tcPr>
          <w:p w14:paraId="2FF5B7F7" w14:textId="5ACC55F4" w:rsidR="00184B84" w:rsidRPr="001838F5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Competenc</w:t>
            </w:r>
            <w:r w:rsidR="001838F5"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ia</w:t>
            </w:r>
          </w:p>
        </w:tc>
        <w:tc>
          <w:tcPr>
            <w:tcW w:w="3152" w:type="dxa"/>
            <w:shd w:val="clear" w:color="auto" w:fill="156570"/>
            <w:vAlign w:val="center"/>
          </w:tcPr>
          <w:p w14:paraId="2E67EA7A" w14:textId="6F0A9E5B" w:rsidR="00184B84" w:rsidRPr="001838F5" w:rsidRDefault="001838F5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Primer Supervisor Nota Siguiente Competencia (Incluir Fecha)</w:t>
            </w:r>
          </w:p>
        </w:tc>
        <w:tc>
          <w:tcPr>
            <w:tcW w:w="1755" w:type="dxa"/>
            <w:shd w:val="clear" w:color="auto" w:fill="156570"/>
            <w:vAlign w:val="center"/>
          </w:tcPr>
          <w:p w14:paraId="74B03A53" w14:textId="3B88AB71" w:rsidR="001838F5" w:rsidRPr="001838F5" w:rsidRDefault="001838F5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  <w:p w14:paraId="009F392E" w14:textId="0F4C1437" w:rsidR="00184B84" w:rsidRPr="001838F5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  <w:lang w:val="es-ES"/>
              </w:rPr>
              <w:t>Supervisor</w:t>
            </w:r>
          </w:p>
        </w:tc>
      </w:tr>
      <w:tr w:rsidR="00184B84" w:rsidRPr="001838F5" w14:paraId="335180C2" w14:textId="77777777" w:rsidTr="00225517">
        <w:trPr>
          <w:trHeight w:val="360"/>
        </w:trPr>
        <w:tc>
          <w:tcPr>
            <w:tcW w:w="3182" w:type="dxa"/>
          </w:tcPr>
          <w:p w14:paraId="69039151" w14:textId="7F032308" w:rsidR="00184B84" w:rsidRPr="001838F5" w:rsidRDefault="007C53A9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  <w:r w:rsidRPr="001838F5">
              <w:rPr>
                <w:rFonts w:asciiTheme="majorHAnsi" w:hAnsiTheme="majorHAnsi" w:cstheme="majorHAnsi"/>
                <w:b/>
                <w:lang w:val="es-ES"/>
              </w:rPr>
              <w:t>Translator:</w:t>
            </w:r>
          </w:p>
        </w:tc>
        <w:tc>
          <w:tcPr>
            <w:tcW w:w="844" w:type="dxa"/>
          </w:tcPr>
          <w:p w14:paraId="48EACD08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</w:tcPr>
          <w:p w14:paraId="72C8885D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</w:tcPr>
          <w:p w14:paraId="12245D89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</w:tcPr>
          <w:p w14:paraId="18250D17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6073E74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</w:tcPr>
          <w:p w14:paraId="4FD2E112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</w:tcPr>
          <w:p w14:paraId="597D3470" w14:textId="639B171F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47D028E5" w14:textId="77777777" w:rsidTr="00225517">
        <w:trPr>
          <w:trHeight w:val="360"/>
        </w:trPr>
        <w:tc>
          <w:tcPr>
            <w:tcW w:w="3182" w:type="dxa"/>
            <w:shd w:val="clear" w:color="auto" w:fill="F2F2F2" w:themeFill="background1" w:themeFillShade="F2"/>
          </w:tcPr>
          <w:p w14:paraId="58C564A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</w:tcPr>
          <w:p w14:paraId="27B3FE4A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  <w:shd w:val="clear" w:color="auto" w:fill="F2F2F2" w:themeFill="background1" w:themeFillShade="F2"/>
          </w:tcPr>
          <w:p w14:paraId="3F2F34A0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  <w:shd w:val="clear" w:color="auto" w:fill="F2F2F2" w:themeFill="background1" w:themeFillShade="F2"/>
          </w:tcPr>
          <w:p w14:paraId="1102AC8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14:paraId="2EA0843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5EFC0F89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  <w:shd w:val="clear" w:color="auto" w:fill="F2F2F2" w:themeFill="background1" w:themeFillShade="F2"/>
          </w:tcPr>
          <w:p w14:paraId="7861751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06ECDC68" w14:textId="68113D16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12FDD64B" w14:textId="77777777" w:rsidTr="00225517">
        <w:trPr>
          <w:trHeight w:val="360"/>
        </w:trPr>
        <w:tc>
          <w:tcPr>
            <w:tcW w:w="3182" w:type="dxa"/>
          </w:tcPr>
          <w:p w14:paraId="17BDABFD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</w:tcPr>
          <w:p w14:paraId="627BD7B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</w:tcPr>
          <w:p w14:paraId="4410246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</w:tcPr>
          <w:p w14:paraId="3A5287B2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</w:tcPr>
          <w:p w14:paraId="0B2C9B8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49580235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</w:tcPr>
          <w:p w14:paraId="49E7115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</w:tcPr>
          <w:p w14:paraId="50597582" w14:textId="4DD6F0F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56ED45E1" w14:textId="77777777" w:rsidTr="00225517">
        <w:trPr>
          <w:trHeight w:val="360"/>
        </w:trPr>
        <w:tc>
          <w:tcPr>
            <w:tcW w:w="3182" w:type="dxa"/>
            <w:shd w:val="clear" w:color="auto" w:fill="F2F2F2" w:themeFill="background1" w:themeFillShade="F2"/>
          </w:tcPr>
          <w:p w14:paraId="2F12BB76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</w:tcPr>
          <w:p w14:paraId="7CAE6AE4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  <w:shd w:val="clear" w:color="auto" w:fill="F2F2F2" w:themeFill="background1" w:themeFillShade="F2"/>
          </w:tcPr>
          <w:p w14:paraId="4A47A28A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  <w:shd w:val="clear" w:color="auto" w:fill="F2F2F2" w:themeFill="background1" w:themeFillShade="F2"/>
          </w:tcPr>
          <w:p w14:paraId="39336FC2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14:paraId="05534756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66E46A42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  <w:shd w:val="clear" w:color="auto" w:fill="F2F2F2" w:themeFill="background1" w:themeFillShade="F2"/>
          </w:tcPr>
          <w:p w14:paraId="74F1AD09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63CD52C5" w14:textId="4090253F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37BB7DF0" w14:textId="77777777" w:rsidTr="00225517">
        <w:trPr>
          <w:trHeight w:val="360"/>
        </w:trPr>
        <w:tc>
          <w:tcPr>
            <w:tcW w:w="3182" w:type="dxa"/>
          </w:tcPr>
          <w:p w14:paraId="679E9B4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</w:tcPr>
          <w:p w14:paraId="4AB905FB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</w:tcPr>
          <w:p w14:paraId="372757A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</w:tcPr>
          <w:p w14:paraId="7B5BA4D2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</w:tcPr>
          <w:p w14:paraId="05CEFABD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7075CE3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</w:tcPr>
          <w:p w14:paraId="6316317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</w:tcPr>
          <w:p w14:paraId="72761974" w14:textId="76883996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7839C966" w14:textId="77777777" w:rsidTr="00225517">
        <w:trPr>
          <w:trHeight w:val="360"/>
        </w:trPr>
        <w:tc>
          <w:tcPr>
            <w:tcW w:w="3182" w:type="dxa"/>
            <w:shd w:val="clear" w:color="auto" w:fill="F2F2F2" w:themeFill="background1" w:themeFillShade="F2"/>
          </w:tcPr>
          <w:p w14:paraId="2EDB3156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</w:tcPr>
          <w:p w14:paraId="2A007F38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  <w:shd w:val="clear" w:color="auto" w:fill="F2F2F2" w:themeFill="background1" w:themeFillShade="F2"/>
          </w:tcPr>
          <w:p w14:paraId="701D4C0D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  <w:shd w:val="clear" w:color="auto" w:fill="F2F2F2" w:themeFill="background1" w:themeFillShade="F2"/>
          </w:tcPr>
          <w:p w14:paraId="2EFB7E38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14:paraId="0125E89D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26598057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  <w:shd w:val="clear" w:color="auto" w:fill="F2F2F2" w:themeFill="background1" w:themeFillShade="F2"/>
          </w:tcPr>
          <w:p w14:paraId="69E136E0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529D5103" w14:textId="65758E4E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6C888A33" w14:textId="77777777" w:rsidTr="00225517">
        <w:trPr>
          <w:trHeight w:val="360"/>
        </w:trPr>
        <w:tc>
          <w:tcPr>
            <w:tcW w:w="3182" w:type="dxa"/>
          </w:tcPr>
          <w:p w14:paraId="5BF04663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</w:tcPr>
          <w:p w14:paraId="2BC9396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</w:tcPr>
          <w:p w14:paraId="61AB09EA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</w:tcPr>
          <w:p w14:paraId="79A84160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</w:tcPr>
          <w:p w14:paraId="46E10B3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42791DAB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</w:tcPr>
          <w:p w14:paraId="14425E14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</w:tcPr>
          <w:p w14:paraId="3B740249" w14:textId="000328D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79FA702B" w14:textId="77777777" w:rsidTr="00225517">
        <w:trPr>
          <w:trHeight w:val="360"/>
        </w:trPr>
        <w:tc>
          <w:tcPr>
            <w:tcW w:w="3182" w:type="dxa"/>
            <w:shd w:val="clear" w:color="auto" w:fill="F2F2F2" w:themeFill="background1" w:themeFillShade="F2"/>
          </w:tcPr>
          <w:p w14:paraId="79D7C25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</w:tcPr>
          <w:p w14:paraId="654886C2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  <w:shd w:val="clear" w:color="auto" w:fill="F2F2F2" w:themeFill="background1" w:themeFillShade="F2"/>
          </w:tcPr>
          <w:p w14:paraId="2A66AEF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  <w:shd w:val="clear" w:color="auto" w:fill="F2F2F2" w:themeFill="background1" w:themeFillShade="F2"/>
          </w:tcPr>
          <w:p w14:paraId="40544367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14:paraId="7BAAAD4B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5DC6FF25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  <w:shd w:val="clear" w:color="auto" w:fill="F2F2F2" w:themeFill="background1" w:themeFillShade="F2"/>
          </w:tcPr>
          <w:p w14:paraId="5190A51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363713AC" w14:textId="511FF1EB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3299281F" w14:textId="77777777" w:rsidTr="00225517">
        <w:trPr>
          <w:trHeight w:val="360"/>
        </w:trPr>
        <w:tc>
          <w:tcPr>
            <w:tcW w:w="3182" w:type="dxa"/>
          </w:tcPr>
          <w:p w14:paraId="17AE14CA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</w:tcPr>
          <w:p w14:paraId="0C6043E8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</w:tcPr>
          <w:p w14:paraId="6419C96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</w:tcPr>
          <w:p w14:paraId="4C51A355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</w:tcPr>
          <w:p w14:paraId="72F3BEF4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0BF196F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</w:tcPr>
          <w:p w14:paraId="27A4EC35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</w:tcPr>
          <w:p w14:paraId="4E3A6DF5" w14:textId="3519537F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7F716FA8" w14:textId="77777777" w:rsidTr="00225517">
        <w:trPr>
          <w:trHeight w:val="360"/>
        </w:trPr>
        <w:tc>
          <w:tcPr>
            <w:tcW w:w="3182" w:type="dxa"/>
            <w:shd w:val="clear" w:color="auto" w:fill="F2F2F2" w:themeFill="background1" w:themeFillShade="F2"/>
          </w:tcPr>
          <w:p w14:paraId="38A4F81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</w:tcPr>
          <w:p w14:paraId="2BCF5BF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  <w:shd w:val="clear" w:color="auto" w:fill="F2F2F2" w:themeFill="background1" w:themeFillShade="F2"/>
          </w:tcPr>
          <w:p w14:paraId="4D089828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  <w:shd w:val="clear" w:color="auto" w:fill="F2F2F2" w:themeFill="background1" w:themeFillShade="F2"/>
          </w:tcPr>
          <w:p w14:paraId="5DC2068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14:paraId="77824F1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5D225AC9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  <w:shd w:val="clear" w:color="auto" w:fill="F2F2F2" w:themeFill="background1" w:themeFillShade="F2"/>
          </w:tcPr>
          <w:p w14:paraId="78F05525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0A01BB0C" w14:textId="7D066226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46B0B8E3" w14:textId="77777777" w:rsidTr="00225517">
        <w:trPr>
          <w:trHeight w:val="360"/>
        </w:trPr>
        <w:tc>
          <w:tcPr>
            <w:tcW w:w="3182" w:type="dxa"/>
          </w:tcPr>
          <w:p w14:paraId="3DD577F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</w:tcPr>
          <w:p w14:paraId="41691DC5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</w:tcPr>
          <w:p w14:paraId="78A7E7E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</w:tcPr>
          <w:p w14:paraId="5C77905B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</w:tcPr>
          <w:p w14:paraId="71E9E95E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35AAB415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</w:tcPr>
          <w:p w14:paraId="7FAD0B0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</w:tcPr>
          <w:p w14:paraId="70CB6A0F" w14:textId="36FF6AB2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0652C9F5" w14:textId="77777777" w:rsidTr="00225517">
        <w:trPr>
          <w:trHeight w:val="360"/>
        </w:trPr>
        <w:tc>
          <w:tcPr>
            <w:tcW w:w="3182" w:type="dxa"/>
            <w:shd w:val="clear" w:color="auto" w:fill="F2F2F2" w:themeFill="background1" w:themeFillShade="F2"/>
          </w:tcPr>
          <w:p w14:paraId="04B1A4A0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</w:tcPr>
          <w:p w14:paraId="2E053E88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  <w:shd w:val="clear" w:color="auto" w:fill="F2F2F2" w:themeFill="background1" w:themeFillShade="F2"/>
          </w:tcPr>
          <w:p w14:paraId="1A3CA7E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  <w:shd w:val="clear" w:color="auto" w:fill="F2F2F2" w:themeFill="background1" w:themeFillShade="F2"/>
          </w:tcPr>
          <w:p w14:paraId="2402CB46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14:paraId="1A3CFB4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3081554C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  <w:shd w:val="clear" w:color="auto" w:fill="F2F2F2" w:themeFill="background1" w:themeFillShade="F2"/>
          </w:tcPr>
          <w:p w14:paraId="5690877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6CB21169" w14:textId="2C8DCA24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523DE9FF" w14:textId="77777777" w:rsidTr="00225517">
        <w:trPr>
          <w:trHeight w:val="360"/>
        </w:trPr>
        <w:tc>
          <w:tcPr>
            <w:tcW w:w="3182" w:type="dxa"/>
          </w:tcPr>
          <w:p w14:paraId="311A633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</w:tcPr>
          <w:p w14:paraId="5C5C2890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</w:tcPr>
          <w:p w14:paraId="568D0D61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</w:tcPr>
          <w:p w14:paraId="7C471FB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</w:tcPr>
          <w:p w14:paraId="4F99D69A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5BCAA14B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</w:tcPr>
          <w:p w14:paraId="4500C18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</w:tcPr>
          <w:p w14:paraId="079AA1CD" w14:textId="01A8D505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2219BE4A" w14:textId="77777777" w:rsidTr="00225517">
        <w:trPr>
          <w:trHeight w:val="360"/>
        </w:trPr>
        <w:tc>
          <w:tcPr>
            <w:tcW w:w="3182" w:type="dxa"/>
            <w:shd w:val="clear" w:color="auto" w:fill="F2F2F2" w:themeFill="background1" w:themeFillShade="F2"/>
          </w:tcPr>
          <w:p w14:paraId="2C46C224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</w:tcPr>
          <w:p w14:paraId="3192A523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  <w:shd w:val="clear" w:color="auto" w:fill="F2F2F2" w:themeFill="background1" w:themeFillShade="F2"/>
          </w:tcPr>
          <w:p w14:paraId="61D6032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  <w:shd w:val="clear" w:color="auto" w:fill="F2F2F2" w:themeFill="background1" w:themeFillShade="F2"/>
          </w:tcPr>
          <w:p w14:paraId="6A450940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  <w:shd w:val="clear" w:color="auto" w:fill="F2F2F2" w:themeFill="background1" w:themeFillShade="F2"/>
          </w:tcPr>
          <w:p w14:paraId="7580BAA8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  <w:shd w:val="clear" w:color="auto" w:fill="F2F2F2" w:themeFill="background1" w:themeFillShade="F2"/>
          </w:tcPr>
          <w:p w14:paraId="6685BA23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  <w:shd w:val="clear" w:color="auto" w:fill="F2F2F2" w:themeFill="background1" w:themeFillShade="F2"/>
          </w:tcPr>
          <w:p w14:paraId="4A683D8F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  <w:shd w:val="clear" w:color="auto" w:fill="F2F2F2" w:themeFill="background1" w:themeFillShade="F2"/>
          </w:tcPr>
          <w:p w14:paraId="3342BB57" w14:textId="490E7340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  <w:tr w:rsidR="00184B84" w:rsidRPr="001838F5" w14:paraId="0ABD1738" w14:textId="77777777" w:rsidTr="00225517">
        <w:trPr>
          <w:trHeight w:val="360"/>
        </w:trPr>
        <w:tc>
          <w:tcPr>
            <w:tcW w:w="3182" w:type="dxa"/>
          </w:tcPr>
          <w:p w14:paraId="464DD2F0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844" w:type="dxa"/>
          </w:tcPr>
          <w:p w14:paraId="32A218B4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110" w:type="dxa"/>
          </w:tcPr>
          <w:p w14:paraId="0F9A913A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028" w:type="dxa"/>
          </w:tcPr>
          <w:p w14:paraId="37C21DC3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439" w:type="dxa"/>
          </w:tcPr>
          <w:p w14:paraId="2CFC8474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309" w:type="dxa"/>
          </w:tcPr>
          <w:p w14:paraId="6E721BF9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3152" w:type="dxa"/>
          </w:tcPr>
          <w:p w14:paraId="714EC3F3" w14:textId="7777777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  <w:tc>
          <w:tcPr>
            <w:tcW w:w="1755" w:type="dxa"/>
          </w:tcPr>
          <w:p w14:paraId="2AA80463" w14:textId="1C0E7297" w:rsidR="00184B84" w:rsidRPr="001838F5" w:rsidRDefault="00184B84" w:rsidP="00184B84">
            <w:pPr>
              <w:rPr>
                <w:rFonts w:asciiTheme="majorHAnsi" w:hAnsiTheme="majorHAnsi" w:cstheme="majorHAnsi"/>
                <w:b/>
                <w:lang w:val="es-ES"/>
              </w:rPr>
            </w:pPr>
          </w:p>
        </w:tc>
      </w:tr>
    </w:tbl>
    <w:p w14:paraId="7F2F2330" w14:textId="4136C638" w:rsidR="0004368E" w:rsidRPr="00704929" w:rsidRDefault="00225517" w:rsidP="00225517">
      <w:pPr>
        <w:jc w:val="right"/>
        <w:rPr>
          <w:rFonts w:asciiTheme="majorHAnsi" w:hAnsiTheme="majorHAnsi" w:cstheme="majorHAnsi"/>
          <w:b/>
          <w:sz w:val="36"/>
          <w:szCs w:val="36"/>
        </w:rPr>
      </w:pPr>
      <w:r w:rsidRPr="00BD4300">
        <w:rPr>
          <w:noProof/>
        </w:rPr>
        <w:drawing>
          <wp:inline distT="0" distB="0" distL="0" distR="0" wp14:anchorId="6D5F24EA" wp14:editId="7618054A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68E" w:rsidRPr="00704929" w:rsidSect="00DB727B">
      <w:type w:val="continuous"/>
      <w:pgSz w:w="15842" w:h="12242" w:orient="landscape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C0CD6" w14:textId="77777777" w:rsidR="000F7AE6" w:rsidRDefault="000F7AE6" w:rsidP="004D59F8">
      <w:r>
        <w:separator/>
      </w:r>
    </w:p>
  </w:endnote>
  <w:endnote w:type="continuationSeparator" w:id="0">
    <w:p w14:paraId="2E7F7CB3" w14:textId="77777777" w:rsidR="000F7AE6" w:rsidRDefault="000F7AE6" w:rsidP="004D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29CFE" w14:textId="5BC21DD0" w:rsidR="003E0FD1" w:rsidRPr="00704929" w:rsidRDefault="003E0FD1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 xml:space="preserve">*Check off </w:t>
    </w:r>
    <w:r w:rsidR="00A40786" w:rsidRPr="00704929">
      <w:rPr>
        <w:rFonts w:asciiTheme="majorHAnsi" w:hAnsiTheme="majorHAnsi" w:cstheme="majorHAnsi"/>
        <w:b/>
      </w:rPr>
      <w:t>RA and SWP</w:t>
    </w:r>
    <w:r w:rsidRPr="00704929">
      <w:rPr>
        <w:rFonts w:asciiTheme="majorHAnsi" w:hAnsiTheme="majorHAnsi" w:cstheme="majorHAnsi"/>
        <w:b/>
      </w:rPr>
      <w:t xml:space="preserve"> column</w:t>
    </w:r>
    <w:r w:rsidR="00A40786" w:rsidRPr="00704929">
      <w:rPr>
        <w:rFonts w:asciiTheme="majorHAnsi" w:hAnsiTheme="majorHAnsi" w:cstheme="majorHAnsi"/>
        <w:b/>
      </w:rPr>
      <w:t>s</w:t>
    </w:r>
    <w:r w:rsidRPr="00704929">
      <w:rPr>
        <w:rFonts w:asciiTheme="majorHAnsi" w:hAnsiTheme="majorHAnsi" w:cstheme="majorHAnsi"/>
        <w:b/>
      </w:rPr>
      <w:t xml:space="preserve"> </w:t>
    </w:r>
    <w:r w:rsidR="00A40786" w:rsidRPr="00704929">
      <w:rPr>
        <w:rFonts w:asciiTheme="majorHAnsi" w:hAnsiTheme="majorHAnsi" w:cstheme="majorHAnsi"/>
        <w:b/>
      </w:rPr>
      <w:t>after reviewing with the worker</w:t>
    </w:r>
    <w:r w:rsidR="00705B48">
      <w:rPr>
        <w:rFonts w:asciiTheme="majorHAnsi" w:hAnsiTheme="majorHAnsi" w:cstheme="majorHAnsi"/>
        <w:b/>
      </w:rPr>
      <w:t>.</w:t>
    </w:r>
  </w:p>
  <w:p w14:paraId="0C8F62FF" w14:textId="23B9D712" w:rsidR="00A40786" w:rsidRDefault="00A40786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>**Ensure worker is supervised after being deemed competent</w:t>
    </w:r>
    <w:r w:rsidR="00705B48">
      <w:rPr>
        <w:rFonts w:asciiTheme="majorHAnsi" w:hAnsiTheme="majorHAnsi" w:cstheme="majorHAnsi"/>
        <w:b/>
      </w:rPr>
      <w:t>.</w:t>
    </w:r>
  </w:p>
  <w:p w14:paraId="741DAD90" w14:textId="769B1FE7" w:rsidR="003E0FD1" w:rsidRPr="000C127D" w:rsidRDefault="008C061E" w:rsidP="004D59F8">
    <w:pPr>
      <w:pStyle w:val="Footer"/>
      <w:jc w:val="right"/>
      <w:rPr>
        <w:b/>
      </w:rPr>
    </w:pPr>
    <w:r>
      <w:rPr>
        <w:rFonts w:asciiTheme="majorHAnsi" w:hAnsiTheme="majorHAnsi" w:cstheme="majorHAnsi"/>
        <w:b/>
        <w:noProof/>
      </w:rPr>
      <w:drawing>
        <wp:inline distT="0" distB="0" distL="0" distR="0" wp14:anchorId="3823CDCA" wp14:editId="7E917269">
          <wp:extent cx="8618478" cy="4660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18478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C91F3" w14:textId="77777777" w:rsidR="000F7AE6" w:rsidRDefault="000F7AE6" w:rsidP="004D59F8">
      <w:r>
        <w:separator/>
      </w:r>
    </w:p>
  </w:footnote>
  <w:footnote w:type="continuationSeparator" w:id="0">
    <w:p w14:paraId="598E135E" w14:textId="77777777" w:rsidR="000F7AE6" w:rsidRDefault="000F7AE6" w:rsidP="004D5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30BB6" w14:textId="0D6478F8" w:rsidR="009213E2" w:rsidRPr="009213E2" w:rsidRDefault="009213E2">
    <w:pPr>
      <w:pStyle w:val="Header"/>
      <w:rPr>
        <w:rFonts w:asciiTheme="majorHAnsi" w:hAnsiTheme="majorHAnsi" w:cstheme="majorHAnsi"/>
        <w:b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2817B43" wp14:editId="49DF2F66">
              <wp:simplePos x="0" y="0"/>
              <wp:positionH relativeFrom="column">
                <wp:posOffset>-76200</wp:posOffset>
              </wp:positionH>
              <wp:positionV relativeFrom="page">
                <wp:posOffset>457200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DD6708F" w14:textId="0235E16C" w:rsidR="009213E2" w:rsidRPr="002B2C0F" w:rsidRDefault="009213E2" w:rsidP="009213E2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817B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36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2GkoYeEAAAAKAQAADwAAAAAAAAAAAAAAAAB6BAAAZHJzL2Rvd25y&#10;ZXYueG1sUEsFBgAAAAAEAAQA8wAAAIgFAAAAAA==&#10;" filled="f" strokecolor="white">
              <v:stroke opacity="0"/>
              <v:textbox>
                <w:txbxContent>
                  <w:p w14:paraId="4DD6708F" w14:textId="0235E16C" w:rsidR="009213E2" w:rsidRPr="002B2C0F" w:rsidRDefault="009213E2" w:rsidP="009213E2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 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3A0A1D35" w14:textId="51AF2032" w:rsidR="008C061E" w:rsidRPr="00C05511" w:rsidRDefault="00704929">
    <w:pPr>
      <w:pStyle w:val="Header"/>
      <w:rPr>
        <w:rFonts w:asciiTheme="majorHAnsi" w:hAnsiTheme="majorHAnsi" w:cstheme="majorHAnsi"/>
        <w:b/>
        <w:color w:val="156570"/>
        <w:sz w:val="40"/>
        <w:szCs w:val="40"/>
      </w:rPr>
    </w:pPr>
    <w:r w:rsidRPr="00704929">
      <w:rPr>
        <w:rFonts w:asciiTheme="majorHAnsi" w:hAnsiTheme="majorHAnsi" w:cstheme="majorHAnsi"/>
        <w:b/>
        <w:color w:val="156570"/>
        <w:sz w:val="40"/>
        <w:szCs w:val="40"/>
      </w:rPr>
      <w:t>Employee Check Off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jQX3d8US784GLWqQw8PSbf9q0iDGT5dT9V4gge6i7f81HR4Jc3n4OP6KD7yU/00P/+hND3MzE+unoJulTr00bQ==" w:salt="tRYNgLbFl1J1kMcDuruca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F8"/>
    <w:rsid w:val="0004368E"/>
    <w:rsid w:val="000866EA"/>
    <w:rsid w:val="000C127D"/>
    <w:rsid w:val="000E5181"/>
    <w:rsid w:val="000E784B"/>
    <w:rsid w:val="000F4115"/>
    <w:rsid w:val="000F7AE6"/>
    <w:rsid w:val="001522F5"/>
    <w:rsid w:val="001838F5"/>
    <w:rsid w:val="00184B84"/>
    <w:rsid w:val="001D5A52"/>
    <w:rsid w:val="00225517"/>
    <w:rsid w:val="00227CAE"/>
    <w:rsid w:val="002A3FAE"/>
    <w:rsid w:val="003E0FD1"/>
    <w:rsid w:val="00420F2C"/>
    <w:rsid w:val="004861DB"/>
    <w:rsid w:val="00493A98"/>
    <w:rsid w:val="004D59F8"/>
    <w:rsid w:val="004E6151"/>
    <w:rsid w:val="00517C1F"/>
    <w:rsid w:val="005D1979"/>
    <w:rsid w:val="005D7E8E"/>
    <w:rsid w:val="00704929"/>
    <w:rsid w:val="00705B48"/>
    <w:rsid w:val="00747292"/>
    <w:rsid w:val="0076109A"/>
    <w:rsid w:val="007B065D"/>
    <w:rsid w:val="007C53A9"/>
    <w:rsid w:val="00842CA4"/>
    <w:rsid w:val="00845548"/>
    <w:rsid w:val="008B6E3D"/>
    <w:rsid w:val="008C061E"/>
    <w:rsid w:val="008F6CFB"/>
    <w:rsid w:val="009213E2"/>
    <w:rsid w:val="00923C8C"/>
    <w:rsid w:val="00924B82"/>
    <w:rsid w:val="009865B5"/>
    <w:rsid w:val="009B1AD8"/>
    <w:rsid w:val="00A174D4"/>
    <w:rsid w:val="00A40786"/>
    <w:rsid w:val="00A662E8"/>
    <w:rsid w:val="00AB56C4"/>
    <w:rsid w:val="00B34A75"/>
    <w:rsid w:val="00BC48AB"/>
    <w:rsid w:val="00C05511"/>
    <w:rsid w:val="00C70FEE"/>
    <w:rsid w:val="00CB41D0"/>
    <w:rsid w:val="00CE50C4"/>
    <w:rsid w:val="00D651B4"/>
    <w:rsid w:val="00D76B28"/>
    <w:rsid w:val="00DB727B"/>
    <w:rsid w:val="00E27B65"/>
    <w:rsid w:val="00E56CA1"/>
    <w:rsid w:val="00E66A5A"/>
    <w:rsid w:val="00F5004A"/>
    <w:rsid w:val="00F90F48"/>
    <w:rsid w:val="00FA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EF43C2"/>
  <w14:defaultImageDpi w14:val="300"/>
  <w15:docId w15:val="{E3AE5B2C-C359-854E-9705-BB110297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9F8"/>
  </w:style>
  <w:style w:type="paragraph" w:styleId="Footer">
    <w:name w:val="footer"/>
    <w:basedOn w:val="Normal"/>
    <w:link w:val="Foot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9F8"/>
  </w:style>
  <w:style w:type="paragraph" w:styleId="BalloonText">
    <w:name w:val="Balloon Text"/>
    <w:basedOn w:val="Normal"/>
    <w:link w:val="BalloonTextChar"/>
    <w:uiPriority w:val="99"/>
    <w:semiHidden/>
    <w:unhideWhenUsed/>
    <w:rsid w:val="003E0F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FD1"/>
    <w:rPr>
      <w:rFonts w:ascii="Lucida Grande" w:hAnsi="Lucida Grande" w:cs="Lucida Grande"/>
      <w:sz w:val="18"/>
      <w:szCs w:val="18"/>
    </w:rPr>
  </w:style>
  <w:style w:type="table" w:styleId="LightGrid">
    <w:name w:val="Light Grid"/>
    <w:basedOn w:val="TableNormal"/>
    <w:uiPriority w:val="62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11201-1E1B-594F-9C66-889E8919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Stewart</dc:creator>
  <cp:keywords/>
  <dc:description/>
  <cp:lastModifiedBy>Rachel Ziegler</cp:lastModifiedBy>
  <cp:revision>5</cp:revision>
  <dcterms:created xsi:type="dcterms:W3CDTF">2023-04-28T23:06:00Z</dcterms:created>
  <dcterms:modified xsi:type="dcterms:W3CDTF">2023-06-06T19:06:00Z</dcterms:modified>
</cp:coreProperties>
</file>